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5D29" w14:textId="7C1A3DF6" w:rsidR="00C36EA3" w:rsidRPr="003E059B" w:rsidRDefault="00C36EA3" w:rsidP="00C36EA3">
      <w:pPr>
        <w:jc w:val="center"/>
        <w:rPr>
          <w:lang w:val="el-GR"/>
        </w:rPr>
      </w:pPr>
      <w:bookmarkStart w:id="0" w:name="_GoBack"/>
      <w:bookmarkEnd w:id="0"/>
      <w:r w:rsidRPr="003E059B">
        <w:rPr>
          <w:lang w:val="el-GR"/>
        </w:rPr>
        <w:t xml:space="preserve"> </w:t>
      </w:r>
      <w:r w:rsidRPr="003E059B">
        <w:rPr>
          <w:lang w:val="el-GR"/>
        </w:rPr>
        <w:tab/>
      </w:r>
      <w:r w:rsidRPr="003E059B">
        <w:rPr>
          <w:lang w:val="el-GR"/>
        </w:rPr>
        <w:tab/>
      </w:r>
      <w:r w:rsidRPr="003E059B">
        <w:rPr>
          <w:lang w:val="el-GR"/>
        </w:rPr>
        <w:tab/>
      </w:r>
      <w:r w:rsidRPr="003E059B">
        <w:rPr>
          <w:lang w:val="el-GR"/>
        </w:rPr>
        <w:tab/>
      </w:r>
      <w:r w:rsidRPr="003E059B">
        <w:rPr>
          <w:lang w:val="el-GR"/>
        </w:rPr>
        <w:tab/>
      </w:r>
      <w:r w:rsidRPr="003E059B">
        <w:rPr>
          <w:lang w:val="el-GR"/>
        </w:rPr>
        <w:tab/>
      </w:r>
    </w:p>
    <w:p w14:paraId="1314B1F8" w14:textId="4EC841E3" w:rsidR="00C36EA3" w:rsidRPr="003E059B" w:rsidRDefault="00C36EA3" w:rsidP="00C36EA3">
      <w:pPr>
        <w:jc w:val="center"/>
        <w:rPr>
          <w:lang w:val="el-GR"/>
        </w:rPr>
      </w:pPr>
      <w:r w:rsidRPr="003E059B">
        <w:rPr>
          <w:lang w:val="el-GR"/>
        </w:rPr>
        <w:tab/>
      </w:r>
      <w:r w:rsidRPr="003E059B">
        <w:rPr>
          <w:lang w:val="el-GR"/>
        </w:rPr>
        <w:tab/>
      </w:r>
      <w:r w:rsidRPr="003E059B">
        <w:rPr>
          <w:lang w:val="el-GR"/>
        </w:rPr>
        <w:tab/>
      </w:r>
      <w:r w:rsidRPr="003E059B">
        <w:rPr>
          <w:lang w:val="el-GR"/>
        </w:rPr>
        <w:tab/>
      </w:r>
      <w:r w:rsidRPr="003E059B">
        <w:rPr>
          <w:lang w:val="el-GR"/>
        </w:rPr>
        <w:tab/>
      </w:r>
      <w:r w:rsidRPr="003E059B">
        <w:rPr>
          <w:lang w:val="el-GR"/>
        </w:rPr>
        <w:tab/>
      </w:r>
      <w:r w:rsidRPr="003E059B">
        <w:rPr>
          <w:lang w:val="el-GR"/>
        </w:rPr>
        <w:tab/>
        <w:t xml:space="preserve"> Αθήνα </w:t>
      </w:r>
      <w:r w:rsidR="00305A2C">
        <w:rPr>
          <w:lang w:val="el-GR"/>
        </w:rPr>
        <w:t>03</w:t>
      </w:r>
      <w:r w:rsidR="0037605B" w:rsidRPr="003E059B">
        <w:rPr>
          <w:lang w:val="el-GR"/>
        </w:rPr>
        <w:t xml:space="preserve">. </w:t>
      </w:r>
      <w:r w:rsidR="00305A2C">
        <w:rPr>
          <w:lang w:val="el-GR"/>
        </w:rPr>
        <w:t>02</w:t>
      </w:r>
      <w:r w:rsidR="0037605B" w:rsidRPr="003E059B">
        <w:rPr>
          <w:lang w:val="el-GR"/>
        </w:rPr>
        <w:t>.</w:t>
      </w:r>
      <w:r w:rsidRPr="003E059B">
        <w:rPr>
          <w:lang w:val="el-GR"/>
        </w:rPr>
        <w:t xml:space="preserve"> 20</w:t>
      </w:r>
      <w:r w:rsidR="0037605B" w:rsidRPr="003E059B">
        <w:rPr>
          <w:lang w:val="el-GR"/>
        </w:rPr>
        <w:t>2</w:t>
      </w:r>
      <w:r w:rsidR="00305A2C">
        <w:rPr>
          <w:lang w:val="el-GR"/>
        </w:rPr>
        <w:t>3</w:t>
      </w:r>
    </w:p>
    <w:p w14:paraId="6DDACA74" w14:textId="77777777" w:rsidR="006215CC" w:rsidRDefault="006215CC" w:rsidP="008C5909">
      <w:pPr>
        <w:rPr>
          <w:b/>
          <w:u w:val="single"/>
          <w:lang w:val="el-GR"/>
        </w:rPr>
      </w:pPr>
    </w:p>
    <w:p w14:paraId="7BD57E61" w14:textId="77777777" w:rsidR="005214D8" w:rsidRDefault="005214D8" w:rsidP="004366D0">
      <w:pPr>
        <w:jc w:val="center"/>
        <w:rPr>
          <w:b/>
          <w:u w:val="single"/>
          <w:lang w:val="el-GR"/>
        </w:rPr>
      </w:pPr>
    </w:p>
    <w:p w14:paraId="07EF6AEA" w14:textId="47680004" w:rsidR="003D4869" w:rsidRDefault="00C36EA3" w:rsidP="004366D0">
      <w:pPr>
        <w:jc w:val="center"/>
        <w:rPr>
          <w:b/>
          <w:u w:val="single"/>
          <w:lang w:val="el-GR"/>
        </w:rPr>
      </w:pPr>
      <w:r w:rsidRPr="003E059B">
        <w:rPr>
          <w:b/>
          <w:u w:val="single"/>
          <w:lang w:val="el-GR"/>
        </w:rPr>
        <w:t>ΔΕΛΤΙΟ ΤΥΠΟΥ</w:t>
      </w:r>
    </w:p>
    <w:p w14:paraId="235E9B19" w14:textId="7F70D782" w:rsidR="00EA13F6" w:rsidRDefault="00EA13F6" w:rsidP="00644686">
      <w:pPr>
        <w:rPr>
          <w:b/>
          <w:bCs/>
          <w:u w:val="single"/>
          <w:lang w:val="el-GR"/>
        </w:rPr>
      </w:pPr>
    </w:p>
    <w:p w14:paraId="68CF7E65" w14:textId="77777777" w:rsidR="00864CFE" w:rsidRDefault="00864CFE" w:rsidP="00864CFE">
      <w:pPr>
        <w:jc w:val="center"/>
        <w:rPr>
          <w:b/>
          <w:bCs/>
          <w:u w:val="single"/>
          <w:lang w:val="el-GR"/>
        </w:rPr>
      </w:pPr>
    </w:p>
    <w:p w14:paraId="416A8FC9" w14:textId="5B83C2A8" w:rsidR="00864CFE" w:rsidRDefault="00864CFE" w:rsidP="00864CFE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ΠΑΓΚΟΣΜΙΑ ΗΜΕΡΑ ΚΑΤΑ ΤΟΥ ΚΑΡΚΙΝΟΥ</w:t>
      </w:r>
    </w:p>
    <w:p w14:paraId="15DF7130" w14:textId="77777777" w:rsidR="00864CFE" w:rsidRDefault="00864CFE" w:rsidP="00864CFE">
      <w:pPr>
        <w:jc w:val="center"/>
        <w:rPr>
          <w:b/>
          <w:bCs/>
          <w:u w:val="single"/>
          <w:lang w:val="el-GR"/>
        </w:rPr>
      </w:pPr>
    </w:p>
    <w:p w14:paraId="25275C4D" w14:textId="4B8BD834" w:rsidR="00585438" w:rsidRDefault="004D3650" w:rsidP="00864CFE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ΟΦ</w:t>
      </w:r>
      <w:r w:rsidR="00DB72D0">
        <w:rPr>
          <w:b/>
          <w:bCs/>
          <w:u w:val="single"/>
        </w:rPr>
        <w:t>E</w:t>
      </w:r>
      <w:r>
        <w:rPr>
          <w:b/>
          <w:bCs/>
          <w:u w:val="single"/>
          <w:lang w:val="el-GR"/>
        </w:rPr>
        <w:t>ΙΛΟΥΜΕ ΝΑ ΕΠΕΝΔΥΣΟΥΜΕ Σ</w:t>
      </w:r>
      <w:r w:rsidR="0008466C">
        <w:rPr>
          <w:b/>
          <w:bCs/>
          <w:u w:val="single"/>
          <w:lang w:val="el-GR"/>
        </w:rPr>
        <w:t>Ε</w:t>
      </w:r>
      <w:r>
        <w:rPr>
          <w:b/>
          <w:bCs/>
          <w:u w:val="single"/>
          <w:lang w:val="el-GR"/>
        </w:rPr>
        <w:t xml:space="preserve"> ΠΡΟΛΗΨΗ ΚΑΙ ΘΕΡΑΠΕΙΑ</w:t>
      </w:r>
    </w:p>
    <w:p w14:paraId="6DC1706F" w14:textId="77777777" w:rsidR="00585438" w:rsidRDefault="00585438" w:rsidP="00644686">
      <w:pPr>
        <w:rPr>
          <w:b/>
          <w:bCs/>
          <w:u w:val="single"/>
          <w:lang w:val="el-GR"/>
        </w:rPr>
      </w:pPr>
    </w:p>
    <w:p w14:paraId="2CE0951B" w14:textId="77777777" w:rsidR="00585438" w:rsidRDefault="00585438" w:rsidP="00644686">
      <w:pPr>
        <w:rPr>
          <w:lang w:val="el-GR"/>
        </w:rPr>
      </w:pPr>
    </w:p>
    <w:p w14:paraId="60720232" w14:textId="5F0A6564" w:rsidR="003869D5" w:rsidRDefault="00305A2C" w:rsidP="00644686">
      <w:pPr>
        <w:rPr>
          <w:lang w:val="el-GR"/>
        </w:rPr>
      </w:pPr>
      <w:r>
        <w:rPr>
          <w:lang w:val="el-GR"/>
        </w:rPr>
        <w:t xml:space="preserve">Η Παγκόσμια Ημέρα κατά του Καρκίνου 2023 (4 Φεβρουαρίου) φέρνει για άλλη μία χρονιά στο προσκήνιο την ανάγκη πρόληψης, πρώιμης διάγνωσης, θεραπείας και ανακουφιστικής φροντίδας των </w:t>
      </w:r>
      <w:r w:rsidR="003869D5">
        <w:rPr>
          <w:lang w:val="el-GR"/>
        </w:rPr>
        <w:t>ανθρώπων</w:t>
      </w:r>
      <w:r>
        <w:rPr>
          <w:lang w:val="el-GR"/>
        </w:rPr>
        <w:t xml:space="preserve"> που έρχονται αντιμέτωποι </w:t>
      </w:r>
      <w:r w:rsidR="00405E9F">
        <w:rPr>
          <w:lang w:val="el-GR"/>
        </w:rPr>
        <w:t>με τις</w:t>
      </w:r>
      <w:r>
        <w:rPr>
          <w:lang w:val="el-GR"/>
        </w:rPr>
        <w:t xml:space="preserve"> </w:t>
      </w:r>
      <w:r w:rsidR="003869D5">
        <w:rPr>
          <w:lang w:val="el-GR"/>
        </w:rPr>
        <w:t xml:space="preserve">ετερόκλητες </w:t>
      </w:r>
      <w:r>
        <w:rPr>
          <w:lang w:val="el-GR"/>
        </w:rPr>
        <w:t xml:space="preserve">νόσους </w:t>
      </w:r>
      <w:r w:rsidR="003869D5">
        <w:rPr>
          <w:lang w:val="el-GR"/>
        </w:rPr>
        <w:t xml:space="preserve">στις οποίες αναφερόμαστε με το γενικό όρο «καρκίνος». </w:t>
      </w:r>
    </w:p>
    <w:p w14:paraId="5B0E100F" w14:textId="77777777" w:rsidR="003869D5" w:rsidRDefault="003869D5" w:rsidP="00644686">
      <w:pPr>
        <w:rPr>
          <w:lang w:val="el-GR"/>
        </w:rPr>
      </w:pPr>
    </w:p>
    <w:p w14:paraId="352A55B2" w14:textId="00943E7F" w:rsidR="00305A2C" w:rsidRDefault="003869D5" w:rsidP="00644686">
      <w:pPr>
        <w:rPr>
          <w:lang w:val="el-GR"/>
        </w:rPr>
      </w:pPr>
      <w:r>
        <w:rPr>
          <w:lang w:val="el-GR"/>
        </w:rPr>
        <w:t>Ο</w:t>
      </w:r>
      <w:r w:rsidRPr="003869D5">
        <w:rPr>
          <w:b/>
          <w:bCs/>
          <w:lang w:val="el-GR"/>
        </w:rPr>
        <w:t xml:space="preserve"> Πανελλήνιος Ιατρικός Σύλλογος (ΠΙΣ</w:t>
      </w:r>
      <w:r>
        <w:rPr>
          <w:lang w:val="el-GR"/>
        </w:rPr>
        <w:t xml:space="preserve">) </w:t>
      </w:r>
      <w:r w:rsidRPr="00BD6ADE">
        <w:rPr>
          <w:b/>
          <w:bCs/>
          <w:lang w:val="el-GR"/>
        </w:rPr>
        <w:t>επισημαίνει την ανάγκη συνεχούς βελτίωσης στις παροχές της Πολιτείας προς τους πολίτες</w:t>
      </w:r>
      <w:r>
        <w:rPr>
          <w:lang w:val="el-GR"/>
        </w:rPr>
        <w:t xml:space="preserve"> σε όλα τα επίπεδα</w:t>
      </w:r>
      <w:r w:rsidR="00932FBA">
        <w:rPr>
          <w:lang w:val="el-GR"/>
        </w:rPr>
        <w:t xml:space="preserve">, </w:t>
      </w:r>
      <w:r>
        <w:rPr>
          <w:lang w:val="el-GR"/>
        </w:rPr>
        <w:t xml:space="preserve">από την πρώιμη διάγνωση που προωθείται στις μέρες μας με </w:t>
      </w:r>
      <w:r w:rsidR="00907664">
        <w:rPr>
          <w:lang w:val="el-GR"/>
        </w:rPr>
        <w:t>τ</w:t>
      </w:r>
      <w:r w:rsidR="00F66446">
        <w:rPr>
          <w:lang w:val="el-GR"/>
        </w:rPr>
        <w:t>α</w:t>
      </w:r>
      <w:r>
        <w:rPr>
          <w:lang w:val="el-GR"/>
        </w:rPr>
        <w:t xml:space="preserve"> </w:t>
      </w:r>
      <w:r w:rsidR="00F66446">
        <w:rPr>
          <w:lang w:val="el-GR"/>
        </w:rPr>
        <w:t>προγράμματα</w:t>
      </w:r>
      <w:r>
        <w:rPr>
          <w:lang w:val="el-GR"/>
        </w:rPr>
        <w:t xml:space="preserve"> </w:t>
      </w:r>
      <w:r w:rsidR="00907664">
        <w:rPr>
          <w:lang w:val="el-GR"/>
        </w:rPr>
        <w:t xml:space="preserve">«Απόστολος Δοξιάδης και </w:t>
      </w:r>
      <w:r>
        <w:rPr>
          <w:lang w:val="el-GR"/>
        </w:rPr>
        <w:t>«Φώφη Γεννηματά», ως και την απρόσκοπτη πρόσβαση βαριά πασχόντων σε καινοτόμα φάρμακα και θεραπείες αιχμής.</w:t>
      </w:r>
      <w:r w:rsidR="00E27F27">
        <w:rPr>
          <w:lang w:val="el-GR"/>
        </w:rPr>
        <w:t xml:space="preserve"> Ο </w:t>
      </w:r>
      <w:r w:rsidR="00E27F27" w:rsidRPr="00E27F27">
        <w:rPr>
          <w:b/>
          <w:bCs/>
          <w:lang w:val="el-GR"/>
        </w:rPr>
        <w:t>ΠΙΣ</w:t>
      </w:r>
      <w:r w:rsidR="00E27F27">
        <w:rPr>
          <w:lang w:val="el-GR"/>
        </w:rPr>
        <w:t xml:space="preserve"> τονίζει την ανάγκη επίλυσης των όποιων προβλημάτων προκύπτουν με τα καινοτόμα φάρμακα για δύσκολα είδη καρκίνου, αλλά και την επάρκεια των θεραπευτικών ιατροτεχνολογικών μηχανημάτων τα οποία χρησιμοποιούνται θεραπευτικά</w:t>
      </w:r>
      <w:r w:rsidR="006C23AF">
        <w:rPr>
          <w:lang w:val="el-GR"/>
        </w:rPr>
        <w:t xml:space="preserve"> ώστε </w:t>
      </w:r>
      <w:r w:rsidR="006C23AF" w:rsidRPr="00BB436A">
        <w:rPr>
          <w:b/>
          <w:bCs/>
          <w:lang w:val="el-GR"/>
        </w:rPr>
        <w:t>να μην υπάρχουν αναμονές στην έναρξη των θεραπευτικών πρωτοκόλλων</w:t>
      </w:r>
      <w:r w:rsidR="00E27F27">
        <w:rPr>
          <w:lang w:val="el-GR"/>
        </w:rPr>
        <w:t>.</w:t>
      </w:r>
    </w:p>
    <w:p w14:paraId="0D3B4210" w14:textId="35622293" w:rsidR="00907664" w:rsidRDefault="00907664" w:rsidP="00644686">
      <w:pPr>
        <w:rPr>
          <w:lang w:val="el-GR"/>
        </w:rPr>
      </w:pPr>
    </w:p>
    <w:p w14:paraId="3CB6AE8D" w14:textId="70EED74D" w:rsidR="00907664" w:rsidRPr="00907664" w:rsidRDefault="00907664" w:rsidP="00907664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 w:rsidRPr="00907664">
        <w:rPr>
          <w:lang w:val="el-GR" w:eastAsia="el-GR"/>
        </w:rPr>
        <w:t xml:space="preserve">Επισημαίνει εξάλλου ότι καθήκον της Πολιτείας είναι να παρέχει </w:t>
      </w:r>
      <w:r w:rsidRPr="00907664">
        <w:rPr>
          <w:b/>
          <w:bCs/>
          <w:lang w:val="el-GR" w:eastAsia="el-GR"/>
        </w:rPr>
        <w:t>αποτελεσματικές και αξιοπρεπείς συνθήκες νοσηλείας και αποκατάστασης</w:t>
      </w:r>
      <w:r w:rsidRPr="00907664">
        <w:rPr>
          <w:lang w:val="el-GR" w:eastAsia="el-GR"/>
        </w:rPr>
        <w:t xml:space="preserve"> στους ασθενείς που πάσχουν από καρκίνο, </w:t>
      </w:r>
      <w:r w:rsidRPr="00907664">
        <w:rPr>
          <w:b/>
          <w:bCs/>
          <w:lang w:val="el-GR" w:eastAsia="el-GR"/>
        </w:rPr>
        <w:t>στελεχώνοντας τα δημόσια Νοσοκομεία</w:t>
      </w:r>
      <w:r w:rsidRPr="00907664">
        <w:rPr>
          <w:lang w:val="el-GR" w:eastAsia="el-GR"/>
        </w:rPr>
        <w:t xml:space="preserve"> που τείνουν να αποψιλωθούν από ογκολόγους και προχωρώντας με γοργά βήματα στην ανέγερση νέων Ογκολογικών Νοσοκομείων, όπως αυτό που έχει ανάγκη η Θεσσαλονίκη, αλλά καρκινοβατεί εδώ και δεκαετίες. </w:t>
      </w:r>
    </w:p>
    <w:p w14:paraId="584AFD24" w14:textId="0BCF80FA" w:rsidR="006D4B12" w:rsidRDefault="003869D5" w:rsidP="006D4B12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>
        <w:rPr>
          <w:lang w:val="el-GR"/>
        </w:rPr>
        <w:t>Ο 21</w:t>
      </w:r>
      <w:r w:rsidRPr="003869D5">
        <w:rPr>
          <w:vertAlign w:val="superscript"/>
          <w:lang w:val="el-GR"/>
        </w:rPr>
        <w:t>ος</w:t>
      </w:r>
      <w:r>
        <w:rPr>
          <w:lang w:val="el-GR"/>
        </w:rPr>
        <w:t xml:space="preserve"> αιώνας καθορίζεται από δεκάδες νέες θεραπευτικές προσεγγίσεις κατά διαφόρων ειδών καρκίνου καθιστώντας τα «χρόνιες νόσους». </w:t>
      </w:r>
      <w:r w:rsidRPr="006D4B12">
        <w:rPr>
          <w:lang w:val="el-GR"/>
        </w:rPr>
        <w:t>Τα νέα είναι εξάλλου</w:t>
      </w:r>
      <w:r w:rsidR="006D4B12">
        <w:rPr>
          <w:lang w:val="el-GR"/>
        </w:rPr>
        <w:t>,</w:t>
      </w:r>
      <w:r w:rsidRPr="006D4B12">
        <w:rPr>
          <w:lang w:val="el-GR"/>
        </w:rPr>
        <w:t xml:space="preserve"> το ίδιο αισιόδοξα στο πεδίο της </w:t>
      </w:r>
      <w:r w:rsidR="00932FBA" w:rsidRPr="006D4B12">
        <w:rPr>
          <w:lang w:val="el-GR"/>
        </w:rPr>
        <w:t>διάγνωσης καθώς η τεχνολογία δημιουργεί τις προϋποθέσεις για λεπτομερέστερη απεικόνιση.</w:t>
      </w:r>
      <w:r w:rsidR="006D4B12" w:rsidRPr="006D4B12">
        <w:rPr>
          <w:lang w:val="el-GR" w:eastAsia="el-GR"/>
        </w:rPr>
        <w:t xml:space="preserve"> </w:t>
      </w:r>
    </w:p>
    <w:p w14:paraId="3AFD3199" w14:textId="2668F543" w:rsidR="006D4B12" w:rsidRPr="006D4B12" w:rsidRDefault="006D4B12" w:rsidP="006D4B12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>
        <w:rPr>
          <w:lang w:val="el-GR" w:eastAsia="el-GR"/>
        </w:rPr>
        <w:lastRenderedPageBreak/>
        <w:t>Είναι σημαντικό επίσης να γνωρίζουμε ότι σ</w:t>
      </w:r>
      <w:r w:rsidRPr="006D4B12">
        <w:rPr>
          <w:lang w:val="el-GR" w:eastAsia="el-GR"/>
        </w:rPr>
        <w:t xml:space="preserve">ύμφωνα με τον Ευρωπαϊκό Κώδικα κατά του Καρκίνου, πολλοί θάνατοι θα μπορούσαν να αποφευχθούν με την </w:t>
      </w:r>
      <w:r w:rsidRPr="00382722">
        <w:rPr>
          <w:b/>
          <w:bCs/>
          <w:lang w:val="el-GR" w:eastAsia="el-GR"/>
        </w:rPr>
        <w:t>υιοθέτηση ενός πιο υγιεινού τρόπου ζωής</w:t>
      </w:r>
      <w:r w:rsidR="0086618C" w:rsidRPr="00382722">
        <w:rPr>
          <w:b/>
          <w:bCs/>
          <w:lang w:val="el-GR" w:eastAsia="el-GR"/>
        </w:rPr>
        <w:t xml:space="preserve"> και με εμβόλια</w:t>
      </w:r>
      <w:r w:rsidR="0086618C">
        <w:rPr>
          <w:lang w:val="el-GR" w:eastAsia="el-GR"/>
        </w:rPr>
        <w:t xml:space="preserve"> στις περιπτώσεις που αυτά υπάρ</w:t>
      </w:r>
      <w:r w:rsidR="009505E5">
        <w:rPr>
          <w:lang w:val="el-GR" w:eastAsia="el-GR"/>
        </w:rPr>
        <w:t>χ</w:t>
      </w:r>
      <w:r w:rsidR="0086618C">
        <w:rPr>
          <w:lang w:val="el-GR" w:eastAsia="el-GR"/>
        </w:rPr>
        <w:t>ουν</w:t>
      </w:r>
      <w:r>
        <w:rPr>
          <w:lang w:val="el-GR" w:eastAsia="el-GR"/>
        </w:rPr>
        <w:t>:</w:t>
      </w:r>
      <w:r w:rsidRPr="006D4B12">
        <w:rPr>
          <w:lang w:val="el-GR" w:eastAsia="el-GR"/>
        </w:rPr>
        <w:t xml:space="preserve"> Το </w:t>
      </w:r>
      <w:r w:rsidRPr="00837F1F">
        <w:rPr>
          <w:b/>
          <w:bCs/>
          <w:lang w:val="el-GR" w:eastAsia="el-GR"/>
        </w:rPr>
        <w:t>κάπνισμα</w:t>
      </w:r>
      <w:r w:rsidRPr="006D4B12">
        <w:rPr>
          <w:lang w:val="el-GR" w:eastAsia="el-GR"/>
        </w:rPr>
        <w:t xml:space="preserve">, η χρήση </w:t>
      </w:r>
      <w:r w:rsidRPr="00837F1F">
        <w:rPr>
          <w:b/>
          <w:bCs/>
          <w:lang w:val="el-GR" w:eastAsia="el-GR"/>
        </w:rPr>
        <w:t>αλκοόλ</w:t>
      </w:r>
      <w:r w:rsidRPr="006D4B12">
        <w:rPr>
          <w:lang w:val="el-GR" w:eastAsia="el-GR"/>
        </w:rPr>
        <w:t xml:space="preserve">, η ανθυγιεινή </w:t>
      </w:r>
      <w:r w:rsidRPr="00837F1F">
        <w:rPr>
          <w:b/>
          <w:bCs/>
          <w:lang w:val="el-GR" w:eastAsia="el-GR"/>
        </w:rPr>
        <w:t>διατροφή</w:t>
      </w:r>
      <w:r w:rsidRPr="006D4B12">
        <w:rPr>
          <w:lang w:val="el-GR" w:eastAsia="el-GR"/>
        </w:rPr>
        <w:t xml:space="preserve">, καθώς και οι χρόνιες </w:t>
      </w:r>
      <w:r w:rsidRPr="00837F1F">
        <w:rPr>
          <w:b/>
          <w:bCs/>
          <w:lang w:val="el-GR" w:eastAsia="el-GR"/>
        </w:rPr>
        <w:t>λοιμώξεις</w:t>
      </w:r>
      <w:r w:rsidRPr="006D4B12">
        <w:rPr>
          <w:lang w:val="el-GR" w:eastAsia="el-GR"/>
        </w:rPr>
        <w:t xml:space="preserve"> από ηπατίτιδα Β (HBV), ηπατίτιδα C (HCV) και ορισμένα είδη του ιού των ανθρωπίνων θηλωμάτων (HPV) είναι κύριοι παράγοντες για την αύξηση του κινδύνου εμφάνισης καρκίνου σε χώρες μεσαίου εισοδήματος.</w:t>
      </w:r>
      <w:r>
        <w:rPr>
          <w:lang w:val="el-GR" w:eastAsia="el-GR"/>
        </w:rPr>
        <w:t xml:space="preserve"> </w:t>
      </w:r>
    </w:p>
    <w:p w14:paraId="0CD07110" w14:textId="032D60B0" w:rsidR="00405E9F" w:rsidRPr="00FE3FA1" w:rsidRDefault="00405E9F" w:rsidP="00405E9F">
      <w:pPr>
        <w:autoSpaceDE w:val="0"/>
        <w:autoSpaceDN w:val="0"/>
        <w:adjustRightInd w:val="0"/>
        <w:spacing w:after="200" w:line="276" w:lineRule="auto"/>
        <w:rPr>
          <w:b/>
          <w:bCs/>
          <w:lang w:val="el-GR" w:eastAsia="el-GR"/>
        </w:rPr>
      </w:pPr>
      <w:r w:rsidRPr="00FE3FA1">
        <w:rPr>
          <w:b/>
          <w:bCs/>
          <w:lang w:val="el-GR" w:eastAsia="el-GR"/>
        </w:rPr>
        <w:t>Τα είδη καρκίνου με την πιο υψηλή θνησιμότητα είναι κατά σειρά:</w:t>
      </w:r>
    </w:p>
    <w:p w14:paraId="26ECD0DD" w14:textId="338E2D08" w:rsidR="00405E9F" w:rsidRPr="00FE3FA1" w:rsidRDefault="00405E9F" w:rsidP="00405E9F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 w:rsidRPr="00FE3FA1">
        <w:rPr>
          <w:lang w:val="el-GR" w:eastAsia="el-GR"/>
        </w:rPr>
        <w:t xml:space="preserve">- καρκίνος του πνεύμονα </w:t>
      </w:r>
    </w:p>
    <w:p w14:paraId="6615747E" w14:textId="0AAC7923" w:rsidR="00405E9F" w:rsidRPr="00FE3FA1" w:rsidRDefault="00405E9F" w:rsidP="00405E9F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 w:rsidRPr="00FE3FA1">
        <w:rPr>
          <w:lang w:val="el-GR" w:eastAsia="el-GR"/>
        </w:rPr>
        <w:t xml:space="preserve">- καρκίνος του μαστού </w:t>
      </w:r>
    </w:p>
    <w:p w14:paraId="6022E72E" w14:textId="58DAC393" w:rsidR="00405E9F" w:rsidRPr="00FE3FA1" w:rsidRDefault="00405E9F" w:rsidP="00405E9F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 w:rsidRPr="00FE3FA1">
        <w:rPr>
          <w:lang w:val="el-GR" w:eastAsia="el-GR"/>
        </w:rPr>
        <w:t xml:space="preserve">- καρκίνος του προστάτη </w:t>
      </w:r>
    </w:p>
    <w:p w14:paraId="360BAEA5" w14:textId="698855AC" w:rsidR="00405E9F" w:rsidRPr="00FE3FA1" w:rsidRDefault="00405E9F" w:rsidP="00405E9F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 w:rsidRPr="00FE3FA1">
        <w:rPr>
          <w:lang w:val="el-GR" w:eastAsia="el-GR"/>
        </w:rPr>
        <w:t xml:space="preserve">- καρκίνος του παχέος εντέρου </w:t>
      </w:r>
    </w:p>
    <w:p w14:paraId="7937CF19" w14:textId="47200F33" w:rsidR="00405E9F" w:rsidRPr="00FE3FA1" w:rsidRDefault="00405E9F" w:rsidP="00405E9F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 w:rsidRPr="00FE3FA1">
        <w:rPr>
          <w:lang w:val="el-GR" w:eastAsia="el-GR"/>
        </w:rPr>
        <w:t>- καρκίνος ουροδόχου κύστεως.</w:t>
      </w:r>
    </w:p>
    <w:p w14:paraId="2AF487F1" w14:textId="3B163178" w:rsidR="00405E9F" w:rsidRPr="004335C1" w:rsidRDefault="00405E9F" w:rsidP="00405E9F">
      <w:pPr>
        <w:autoSpaceDE w:val="0"/>
        <w:autoSpaceDN w:val="0"/>
        <w:adjustRightInd w:val="0"/>
        <w:spacing w:after="200" w:line="276" w:lineRule="auto"/>
        <w:rPr>
          <w:lang w:val="el-GR" w:eastAsia="el-GR"/>
        </w:rPr>
      </w:pPr>
      <w:r w:rsidRPr="00FE3FA1">
        <w:rPr>
          <w:lang w:val="el-GR" w:eastAsia="el-GR"/>
        </w:rPr>
        <w:t>Στην Ελλάδα με βάση επιδημιολογικά στοιχεία του 2020 από τη Globocan, 8.960 ασθενείς νοσούν κάθε χρόνο από τον καρκίνο του πνεύμονα ενώ το 2020 σημειώθηκαν 7.662 θάνατοι</w:t>
      </w:r>
      <w:r w:rsidR="004C04FA">
        <w:rPr>
          <w:lang w:val="el-GR" w:eastAsia="el-GR"/>
        </w:rPr>
        <w:t>. Ομοίως</w:t>
      </w:r>
      <w:r w:rsidRPr="00FE3FA1">
        <w:rPr>
          <w:lang w:val="el-GR" w:eastAsia="el-GR"/>
        </w:rPr>
        <w:t xml:space="preserve"> τα νέα περιστατικά καρκίνου μαστού ανέρχονται σε 7.770 ετησίως και οι θάνατοι από </w:t>
      </w:r>
      <w:r w:rsidR="004C04FA">
        <w:rPr>
          <w:lang w:val="el-GR" w:eastAsia="el-GR"/>
        </w:rPr>
        <w:t>αυτό το είδος καρκίνου ανέρχονται</w:t>
      </w:r>
      <w:r w:rsidRPr="00FE3FA1">
        <w:rPr>
          <w:lang w:val="el-GR" w:eastAsia="el-GR"/>
        </w:rPr>
        <w:t xml:space="preserve"> σε</w:t>
      </w:r>
      <w:r w:rsidR="00BB436A">
        <w:rPr>
          <w:lang w:val="el-GR" w:eastAsia="el-GR"/>
        </w:rPr>
        <w:t xml:space="preserve"> </w:t>
      </w:r>
      <w:r w:rsidRPr="00FE3FA1">
        <w:rPr>
          <w:lang w:val="el-GR" w:eastAsia="el-GR"/>
        </w:rPr>
        <w:t>2.330.</w:t>
      </w:r>
      <w:r w:rsidR="004335C1">
        <w:rPr>
          <w:lang w:val="el-GR" w:eastAsia="el-GR"/>
        </w:rPr>
        <w:t xml:space="preserve"> Ως εκ τούτου,</w:t>
      </w:r>
      <w:r w:rsidR="004C04FA">
        <w:rPr>
          <w:lang w:val="el-GR" w:eastAsia="el-GR"/>
        </w:rPr>
        <w:t xml:space="preserve"> η διακοπή του καπνίσματος,</w:t>
      </w:r>
      <w:r w:rsidR="004335C1">
        <w:rPr>
          <w:lang w:val="el-GR" w:eastAsia="el-GR"/>
        </w:rPr>
        <w:t xml:space="preserve"> η μαστογραφία και το </w:t>
      </w:r>
      <w:r w:rsidR="00CE4992">
        <w:rPr>
          <w:lang w:eastAsia="el-GR"/>
        </w:rPr>
        <w:t>TEST</w:t>
      </w:r>
      <w:r w:rsidR="00CE4992" w:rsidRPr="00CE4992">
        <w:rPr>
          <w:lang w:val="el-GR" w:eastAsia="el-GR"/>
        </w:rPr>
        <w:t xml:space="preserve"> </w:t>
      </w:r>
      <w:r w:rsidR="00CE4992">
        <w:rPr>
          <w:lang w:eastAsia="el-GR"/>
        </w:rPr>
        <w:t>PAP</w:t>
      </w:r>
      <w:r w:rsidR="00CE4992" w:rsidRPr="00CE4992">
        <w:rPr>
          <w:lang w:val="el-GR" w:eastAsia="el-GR"/>
        </w:rPr>
        <w:t xml:space="preserve"> </w:t>
      </w:r>
      <w:r w:rsidR="004335C1">
        <w:rPr>
          <w:lang w:val="el-GR" w:eastAsia="el-GR"/>
        </w:rPr>
        <w:t xml:space="preserve">στις γυναίκες και το </w:t>
      </w:r>
      <w:r w:rsidR="004335C1">
        <w:rPr>
          <w:lang w:eastAsia="el-GR"/>
        </w:rPr>
        <w:t>PSA</w:t>
      </w:r>
      <w:r w:rsidR="004335C1" w:rsidRPr="004335C1">
        <w:rPr>
          <w:lang w:val="el-GR" w:eastAsia="el-GR"/>
        </w:rPr>
        <w:t xml:space="preserve"> </w:t>
      </w:r>
      <w:r w:rsidR="004335C1">
        <w:rPr>
          <w:lang w:val="el-GR" w:eastAsia="el-GR"/>
        </w:rPr>
        <w:t>στους άνδρες</w:t>
      </w:r>
      <w:r w:rsidR="00951869">
        <w:rPr>
          <w:lang w:val="el-GR" w:eastAsia="el-GR"/>
        </w:rPr>
        <w:t>,</w:t>
      </w:r>
      <w:r w:rsidR="004335C1">
        <w:rPr>
          <w:lang w:val="el-GR" w:eastAsia="el-GR"/>
        </w:rPr>
        <w:t xml:space="preserve"> όπως και η κ</w:t>
      </w:r>
      <w:r w:rsidR="00F63BF4">
        <w:rPr>
          <w:lang w:val="el-GR" w:eastAsia="el-GR"/>
        </w:rPr>
        <w:t>ο</w:t>
      </w:r>
      <w:r w:rsidR="004335C1">
        <w:rPr>
          <w:lang w:val="el-GR" w:eastAsia="el-GR"/>
        </w:rPr>
        <w:t>λονοσκόπηση μετά τα 50 έτη και για τα δύο φύλα</w:t>
      </w:r>
      <w:r w:rsidR="004C04FA">
        <w:rPr>
          <w:lang w:val="el-GR" w:eastAsia="el-GR"/>
        </w:rPr>
        <w:t>,</w:t>
      </w:r>
      <w:r w:rsidR="004335C1">
        <w:rPr>
          <w:lang w:val="el-GR" w:eastAsia="el-GR"/>
        </w:rPr>
        <w:t xml:space="preserve"> είναι η ελάχιστη πρόληψη που μπορούμε και πρέπει όλοι να έχουμε στο πρόγραμμά </w:t>
      </w:r>
      <w:r w:rsidR="009328B6">
        <w:rPr>
          <w:lang w:val="el-GR" w:eastAsia="el-GR"/>
        </w:rPr>
        <w:t>μας,</w:t>
      </w:r>
      <w:r w:rsidR="004335C1">
        <w:rPr>
          <w:lang w:val="el-GR" w:eastAsia="el-GR"/>
        </w:rPr>
        <w:t xml:space="preserve"> με τη σύμφωνη γνώμη και παραπομπή ειδικού ιατρού.</w:t>
      </w:r>
    </w:p>
    <w:p w14:paraId="58D6919B" w14:textId="448AF78B" w:rsidR="003869D5" w:rsidRPr="006C23AF" w:rsidRDefault="006C23AF" w:rsidP="00644686">
      <w:pPr>
        <w:rPr>
          <w:b/>
          <w:bCs/>
          <w:lang w:val="el-GR"/>
        </w:rPr>
      </w:pPr>
      <w:r w:rsidRPr="006C23AF">
        <w:rPr>
          <w:lang w:val="el-GR"/>
        </w:rPr>
        <w:t xml:space="preserve">Οι πολίτες πρέπει να γνωρίζουν ότι </w:t>
      </w:r>
      <w:r w:rsidRPr="006C23AF">
        <w:rPr>
          <w:lang w:val="el-GR" w:eastAsia="el-GR"/>
        </w:rPr>
        <w:t xml:space="preserve">Επιστήμη προσφέρει διαρκώς περισσότερες δυνατότητες ίασης και βελτίωσης της ποιότητας ζωής στα άτομα που παρουσιάζουν κάποιο είδος καρκίνου και ότι </w:t>
      </w:r>
      <w:r w:rsidRPr="006C23AF">
        <w:rPr>
          <w:b/>
          <w:bCs/>
          <w:lang w:val="el-GR" w:eastAsia="el-GR"/>
        </w:rPr>
        <w:t>το μέλλον διαγράφεται αισιόδοξο για την πλήρη ίαση ή τη μετατροπή σε χρόν</w:t>
      </w:r>
      <w:r w:rsidR="00BB436A">
        <w:rPr>
          <w:b/>
          <w:bCs/>
          <w:lang w:val="el-GR" w:eastAsia="el-GR"/>
        </w:rPr>
        <w:t>ιες</w:t>
      </w:r>
      <w:r w:rsidRPr="006C23AF">
        <w:rPr>
          <w:b/>
          <w:bCs/>
          <w:lang w:val="el-GR" w:eastAsia="el-GR"/>
        </w:rPr>
        <w:t xml:space="preserve"> νόσο</w:t>
      </w:r>
      <w:r w:rsidR="00BB436A">
        <w:rPr>
          <w:b/>
          <w:bCs/>
          <w:lang w:val="el-GR" w:eastAsia="el-GR"/>
        </w:rPr>
        <w:t>υς</w:t>
      </w:r>
      <w:r w:rsidRPr="006C23AF">
        <w:rPr>
          <w:b/>
          <w:bCs/>
          <w:lang w:val="el-GR" w:eastAsia="el-GR"/>
        </w:rPr>
        <w:t xml:space="preserve"> όλων των ειδών καρκίνου. </w:t>
      </w:r>
    </w:p>
    <w:p w14:paraId="2BD94C18" w14:textId="77777777" w:rsidR="00DE2972" w:rsidRPr="00EB1C98" w:rsidRDefault="00DE2972" w:rsidP="003430BB">
      <w:pPr>
        <w:jc w:val="center"/>
        <w:rPr>
          <w:b/>
          <w:bCs/>
          <w:lang w:val="el-GR"/>
        </w:rPr>
      </w:pPr>
    </w:p>
    <w:p w14:paraId="2DE8C923" w14:textId="77777777" w:rsidR="009B7EEE" w:rsidRDefault="009B7EEE" w:rsidP="003430BB">
      <w:pPr>
        <w:jc w:val="center"/>
        <w:rPr>
          <w:b/>
          <w:bCs/>
          <w:lang w:val="el-GR"/>
        </w:rPr>
      </w:pPr>
    </w:p>
    <w:p w14:paraId="0B6BF40B" w14:textId="24A6CBE5" w:rsidR="004473B0" w:rsidRPr="00EB1C98" w:rsidRDefault="009C78E6" w:rsidP="003430BB">
      <w:pPr>
        <w:jc w:val="center"/>
        <w:rPr>
          <w:b/>
          <w:bCs/>
          <w:lang w:val="el-GR"/>
        </w:rPr>
      </w:pPr>
      <w:r w:rsidRPr="00EB1C98">
        <w:rPr>
          <w:b/>
          <w:bCs/>
          <w:lang w:val="el-GR"/>
        </w:rPr>
        <w:t xml:space="preserve">Το </w:t>
      </w:r>
      <w:r w:rsidR="00915A26" w:rsidRPr="00EB1C98">
        <w:rPr>
          <w:b/>
          <w:bCs/>
          <w:lang w:val="el-GR"/>
        </w:rPr>
        <w:t>Γραφείο Τύπου του ΠΙΣ</w:t>
      </w:r>
    </w:p>
    <w:sectPr w:rsidR="004473B0" w:rsidRPr="00EB1C98" w:rsidSect="00372742">
      <w:headerReference w:type="default" r:id="rId7"/>
      <w:footerReference w:type="default" r:id="rId8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0ABF6" w14:textId="77777777" w:rsidR="00B10BAB" w:rsidRDefault="00B10BAB">
      <w:r>
        <w:separator/>
      </w:r>
    </w:p>
  </w:endnote>
  <w:endnote w:type="continuationSeparator" w:id="0">
    <w:p w14:paraId="4A8E4E1E" w14:textId="77777777" w:rsidR="00B10BAB" w:rsidRDefault="00B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2E5FE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4DA00A8E" wp14:editId="0FC1D70F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7B587" w14:textId="77777777" w:rsidR="00B10BAB" w:rsidRDefault="00B10BAB">
      <w:r>
        <w:separator/>
      </w:r>
    </w:p>
  </w:footnote>
  <w:footnote w:type="continuationSeparator" w:id="0">
    <w:p w14:paraId="6329F8FA" w14:textId="77777777" w:rsidR="00B10BAB" w:rsidRDefault="00B10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B9016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5E7CAF60" wp14:editId="7060D388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2630C"/>
    <w:multiLevelType w:val="hybridMultilevel"/>
    <w:tmpl w:val="4FB08FC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25"/>
    <w:rsid w:val="0000035B"/>
    <w:rsid w:val="00004200"/>
    <w:rsid w:val="000067A7"/>
    <w:rsid w:val="00013F75"/>
    <w:rsid w:val="0001599C"/>
    <w:rsid w:val="00015DF7"/>
    <w:rsid w:val="00015ED0"/>
    <w:rsid w:val="000235A2"/>
    <w:rsid w:val="00024F25"/>
    <w:rsid w:val="00024F3E"/>
    <w:rsid w:val="00025D6B"/>
    <w:rsid w:val="000310F4"/>
    <w:rsid w:val="000321C8"/>
    <w:rsid w:val="000351DF"/>
    <w:rsid w:val="00052C34"/>
    <w:rsid w:val="00060B26"/>
    <w:rsid w:val="00061A3B"/>
    <w:rsid w:val="00062A10"/>
    <w:rsid w:val="000644E3"/>
    <w:rsid w:val="0007757E"/>
    <w:rsid w:val="0008216F"/>
    <w:rsid w:val="000835BD"/>
    <w:rsid w:val="00083C19"/>
    <w:rsid w:val="0008466C"/>
    <w:rsid w:val="0008639E"/>
    <w:rsid w:val="00093297"/>
    <w:rsid w:val="000944E6"/>
    <w:rsid w:val="0009642B"/>
    <w:rsid w:val="000977D8"/>
    <w:rsid w:val="000A22C4"/>
    <w:rsid w:val="000A2D0E"/>
    <w:rsid w:val="000A2ED4"/>
    <w:rsid w:val="000A47E3"/>
    <w:rsid w:val="000A5735"/>
    <w:rsid w:val="000A71B4"/>
    <w:rsid w:val="000A7F4A"/>
    <w:rsid w:val="000B5471"/>
    <w:rsid w:val="000C0BA8"/>
    <w:rsid w:val="000C506F"/>
    <w:rsid w:val="000C7988"/>
    <w:rsid w:val="000D09B5"/>
    <w:rsid w:val="000D0D4A"/>
    <w:rsid w:val="000D12F7"/>
    <w:rsid w:val="000D1F92"/>
    <w:rsid w:val="000D4DD7"/>
    <w:rsid w:val="000E1C6E"/>
    <w:rsid w:val="000E4D6B"/>
    <w:rsid w:val="000E6122"/>
    <w:rsid w:val="000F164C"/>
    <w:rsid w:val="001023C9"/>
    <w:rsid w:val="0010751B"/>
    <w:rsid w:val="00113DD8"/>
    <w:rsid w:val="00125AC4"/>
    <w:rsid w:val="001273C6"/>
    <w:rsid w:val="00130820"/>
    <w:rsid w:val="001368AA"/>
    <w:rsid w:val="00143861"/>
    <w:rsid w:val="00147A3C"/>
    <w:rsid w:val="00154DFC"/>
    <w:rsid w:val="00161F5F"/>
    <w:rsid w:val="001636AA"/>
    <w:rsid w:val="001704E9"/>
    <w:rsid w:val="001766B6"/>
    <w:rsid w:val="001770A1"/>
    <w:rsid w:val="001814E2"/>
    <w:rsid w:val="001942DA"/>
    <w:rsid w:val="001A2FB5"/>
    <w:rsid w:val="001A486B"/>
    <w:rsid w:val="001A50E6"/>
    <w:rsid w:val="001B4DB0"/>
    <w:rsid w:val="001B7B16"/>
    <w:rsid w:val="001C26D2"/>
    <w:rsid w:val="001C4094"/>
    <w:rsid w:val="001C5773"/>
    <w:rsid w:val="001D2946"/>
    <w:rsid w:val="001D4404"/>
    <w:rsid w:val="001D45B6"/>
    <w:rsid w:val="001E0D27"/>
    <w:rsid w:val="001E2256"/>
    <w:rsid w:val="001E3653"/>
    <w:rsid w:val="001E5F17"/>
    <w:rsid w:val="001F71AA"/>
    <w:rsid w:val="002023F5"/>
    <w:rsid w:val="0020279A"/>
    <w:rsid w:val="00203DEE"/>
    <w:rsid w:val="0021237A"/>
    <w:rsid w:val="00212FD3"/>
    <w:rsid w:val="0023336F"/>
    <w:rsid w:val="00240C30"/>
    <w:rsid w:val="00242A2E"/>
    <w:rsid w:val="002458EC"/>
    <w:rsid w:val="00260322"/>
    <w:rsid w:val="00262A20"/>
    <w:rsid w:val="00265E8D"/>
    <w:rsid w:val="00266EC0"/>
    <w:rsid w:val="002733E7"/>
    <w:rsid w:val="00276229"/>
    <w:rsid w:val="00283B78"/>
    <w:rsid w:val="00285F4B"/>
    <w:rsid w:val="002933BF"/>
    <w:rsid w:val="00294449"/>
    <w:rsid w:val="00295897"/>
    <w:rsid w:val="00295E2C"/>
    <w:rsid w:val="00296FAE"/>
    <w:rsid w:val="002A52E1"/>
    <w:rsid w:val="002A60E3"/>
    <w:rsid w:val="002B1766"/>
    <w:rsid w:val="002B24E8"/>
    <w:rsid w:val="002B42DB"/>
    <w:rsid w:val="002B74B6"/>
    <w:rsid w:val="002C3AE1"/>
    <w:rsid w:val="002C5E62"/>
    <w:rsid w:val="002D3713"/>
    <w:rsid w:val="002D7F32"/>
    <w:rsid w:val="002E1F7F"/>
    <w:rsid w:val="002E3ABC"/>
    <w:rsid w:val="002E78E9"/>
    <w:rsid w:val="002F0EC7"/>
    <w:rsid w:val="002F18FF"/>
    <w:rsid w:val="002F21C9"/>
    <w:rsid w:val="002F393F"/>
    <w:rsid w:val="002F579B"/>
    <w:rsid w:val="00305A2C"/>
    <w:rsid w:val="00305FAB"/>
    <w:rsid w:val="0031143E"/>
    <w:rsid w:val="00316641"/>
    <w:rsid w:val="00317B8F"/>
    <w:rsid w:val="003216CB"/>
    <w:rsid w:val="003222B6"/>
    <w:rsid w:val="003258FF"/>
    <w:rsid w:val="0032742A"/>
    <w:rsid w:val="003304AD"/>
    <w:rsid w:val="0033221E"/>
    <w:rsid w:val="0033545F"/>
    <w:rsid w:val="003430BB"/>
    <w:rsid w:val="003470BF"/>
    <w:rsid w:val="003522C1"/>
    <w:rsid w:val="00354235"/>
    <w:rsid w:val="00355349"/>
    <w:rsid w:val="00361EEB"/>
    <w:rsid w:val="00363DD1"/>
    <w:rsid w:val="0036472D"/>
    <w:rsid w:val="00366C89"/>
    <w:rsid w:val="00372742"/>
    <w:rsid w:val="0037605B"/>
    <w:rsid w:val="00376821"/>
    <w:rsid w:val="00381B62"/>
    <w:rsid w:val="00382722"/>
    <w:rsid w:val="00383102"/>
    <w:rsid w:val="003869D5"/>
    <w:rsid w:val="00390CE3"/>
    <w:rsid w:val="00394D46"/>
    <w:rsid w:val="00396EF3"/>
    <w:rsid w:val="003A024A"/>
    <w:rsid w:val="003A4AB1"/>
    <w:rsid w:val="003A522F"/>
    <w:rsid w:val="003B1006"/>
    <w:rsid w:val="003B5087"/>
    <w:rsid w:val="003B5B49"/>
    <w:rsid w:val="003C1CFB"/>
    <w:rsid w:val="003C4007"/>
    <w:rsid w:val="003C56FB"/>
    <w:rsid w:val="003D10BA"/>
    <w:rsid w:val="003D22F5"/>
    <w:rsid w:val="003D4832"/>
    <w:rsid w:val="003D4869"/>
    <w:rsid w:val="003E059B"/>
    <w:rsid w:val="003F0A8A"/>
    <w:rsid w:val="003F0FAB"/>
    <w:rsid w:val="003F38A9"/>
    <w:rsid w:val="003F6DDB"/>
    <w:rsid w:val="004016B2"/>
    <w:rsid w:val="004031C7"/>
    <w:rsid w:val="00403A9B"/>
    <w:rsid w:val="004051DF"/>
    <w:rsid w:val="00405E9F"/>
    <w:rsid w:val="004123E0"/>
    <w:rsid w:val="00416196"/>
    <w:rsid w:val="00423CAC"/>
    <w:rsid w:val="004335C1"/>
    <w:rsid w:val="00434464"/>
    <w:rsid w:val="004345C4"/>
    <w:rsid w:val="00435142"/>
    <w:rsid w:val="004366D0"/>
    <w:rsid w:val="0043682A"/>
    <w:rsid w:val="00443286"/>
    <w:rsid w:val="0044373A"/>
    <w:rsid w:val="0044385F"/>
    <w:rsid w:val="004446FE"/>
    <w:rsid w:val="0044526D"/>
    <w:rsid w:val="004473B0"/>
    <w:rsid w:val="00461DC6"/>
    <w:rsid w:val="00464FD5"/>
    <w:rsid w:val="00465BAC"/>
    <w:rsid w:val="00467B62"/>
    <w:rsid w:val="00474418"/>
    <w:rsid w:val="00475308"/>
    <w:rsid w:val="0047690E"/>
    <w:rsid w:val="00476C7D"/>
    <w:rsid w:val="00482E67"/>
    <w:rsid w:val="0048645E"/>
    <w:rsid w:val="00491DAB"/>
    <w:rsid w:val="004A49F8"/>
    <w:rsid w:val="004B3DA5"/>
    <w:rsid w:val="004B5999"/>
    <w:rsid w:val="004C04FA"/>
    <w:rsid w:val="004C213D"/>
    <w:rsid w:val="004C3E02"/>
    <w:rsid w:val="004D289F"/>
    <w:rsid w:val="004D2D0F"/>
    <w:rsid w:val="004D3650"/>
    <w:rsid w:val="004D3914"/>
    <w:rsid w:val="004E7632"/>
    <w:rsid w:val="004F0647"/>
    <w:rsid w:val="004F4933"/>
    <w:rsid w:val="005074E0"/>
    <w:rsid w:val="00507C25"/>
    <w:rsid w:val="005102B8"/>
    <w:rsid w:val="005128E8"/>
    <w:rsid w:val="0051455B"/>
    <w:rsid w:val="005214D8"/>
    <w:rsid w:val="00530E95"/>
    <w:rsid w:val="00534438"/>
    <w:rsid w:val="00540BF0"/>
    <w:rsid w:val="00540E6A"/>
    <w:rsid w:val="00555F2D"/>
    <w:rsid w:val="005565F1"/>
    <w:rsid w:val="00564D36"/>
    <w:rsid w:val="005658F5"/>
    <w:rsid w:val="00566463"/>
    <w:rsid w:val="00572727"/>
    <w:rsid w:val="0057373E"/>
    <w:rsid w:val="00575AB4"/>
    <w:rsid w:val="00581894"/>
    <w:rsid w:val="00585438"/>
    <w:rsid w:val="00590FA1"/>
    <w:rsid w:val="00591890"/>
    <w:rsid w:val="00595401"/>
    <w:rsid w:val="00597935"/>
    <w:rsid w:val="005A42E9"/>
    <w:rsid w:val="005A4D11"/>
    <w:rsid w:val="005A7D1B"/>
    <w:rsid w:val="005B3F4D"/>
    <w:rsid w:val="005B44B5"/>
    <w:rsid w:val="005C61EF"/>
    <w:rsid w:val="005D316B"/>
    <w:rsid w:val="005D561F"/>
    <w:rsid w:val="005D6DBD"/>
    <w:rsid w:val="005E301D"/>
    <w:rsid w:val="005E50B8"/>
    <w:rsid w:val="005E68ED"/>
    <w:rsid w:val="005E6C56"/>
    <w:rsid w:val="005F3EAB"/>
    <w:rsid w:val="006119D3"/>
    <w:rsid w:val="006123A3"/>
    <w:rsid w:val="006159FF"/>
    <w:rsid w:val="0062093A"/>
    <w:rsid w:val="00620A1E"/>
    <w:rsid w:val="006215CC"/>
    <w:rsid w:val="00621787"/>
    <w:rsid w:val="00621E95"/>
    <w:rsid w:val="0062360D"/>
    <w:rsid w:val="006323E9"/>
    <w:rsid w:val="00633E6B"/>
    <w:rsid w:val="006357CC"/>
    <w:rsid w:val="006435A5"/>
    <w:rsid w:val="00643AA1"/>
    <w:rsid w:val="00644390"/>
    <w:rsid w:val="00644686"/>
    <w:rsid w:val="00652AD3"/>
    <w:rsid w:val="0065449F"/>
    <w:rsid w:val="00654D49"/>
    <w:rsid w:val="006703CD"/>
    <w:rsid w:val="00674EC1"/>
    <w:rsid w:val="0067774F"/>
    <w:rsid w:val="00680404"/>
    <w:rsid w:val="006826EF"/>
    <w:rsid w:val="0068328B"/>
    <w:rsid w:val="006A1582"/>
    <w:rsid w:val="006A2D70"/>
    <w:rsid w:val="006A3F62"/>
    <w:rsid w:val="006A7145"/>
    <w:rsid w:val="006B12E0"/>
    <w:rsid w:val="006B322E"/>
    <w:rsid w:val="006B57DA"/>
    <w:rsid w:val="006C23AF"/>
    <w:rsid w:val="006C6F33"/>
    <w:rsid w:val="006D4269"/>
    <w:rsid w:val="006D453F"/>
    <w:rsid w:val="006D4B12"/>
    <w:rsid w:val="006E05AA"/>
    <w:rsid w:val="006E2282"/>
    <w:rsid w:val="006E293E"/>
    <w:rsid w:val="006E540D"/>
    <w:rsid w:val="006E6093"/>
    <w:rsid w:val="006E65CF"/>
    <w:rsid w:val="006F14A8"/>
    <w:rsid w:val="006F49AA"/>
    <w:rsid w:val="006F4E43"/>
    <w:rsid w:val="00700199"/>
    <w:rsid w:val="00702D9B"/>
    <w:rsid w:val="007109B4"/>
    <w:rsid w:val="007130E5"/>
    <w:rsid w:val="00716846"/>
    <w:rsid w:val="00716CD6"/>
    <w:rsid w:val="00720021"/>
    <w:rsid w:val="00726258"/>
    <w:rsid w:val="00733619"/>
    <w:rsid w:val="007369BA"/>
    <w:rsid w:val="00741BEF"/>
    <w:rsid w:val="0074337A"/>
    <w:rsid w:val="007444B9"/>
    <w:rsid w:val="0074678E"/>
    <w:rsid w:val="00756658"/>
    <w:rsid w:val="00756EEC"/>
    <w:rsid w:val="007611FF"/>
    <w:rsid w:val="00763ECF"/>
    <w:rsid w:val="0076433D"/>
    <w:rsid w:val="00766F04"/>
    <w:rsid w:val="00773A38"/>
    <w:rsid w:val="00774488"/>
    <w:rsid w:val="00775388"/>
    <w:rsid w:val="007843AD"/>
    <w:rsid w:val="007848B3"/>
    <w:rsid w:val="00785B24"/>
    <w:rsid w:val="00793FDB"/>
    <w:rsid w:val="00795E33"/>
    <w:rsid w:val="007A580D"/>
    <w:rsid w:val="007B1313"/>
    <w:rsid w:val="007B1AF6"/>
    <w:rsid w:val="007B2DF6"/>
    <w:rsid w:val="007C3E50"/>
    <w:rsid w:val="007C6D88"/>
    <w:rsid w:val="007C7BB4"/>
    <w:rsid w:val="007D0B99"/>
    <w:rsid w:val="007D2328"/>
    <w:rsid w:val="007D55B2"/>
    <w:rsid w:val="007D5979"/>
    <w:rsid w:val="007D5EAD"/>
    <w:rsid w:val="007E0E40"/>
    <w:rsid w:val="007E47CA"/>
    <w:rsid w:val="007E77BC"/>
    <w:rsid w:val="007F0019"/>
    <w:rsid w:val="007F17C6"/>
    <w:rsid w:val="007F70C7"/>
    <w:rsid w:val="007F753C"/>
    <w:rsid w:val="00802E6E"/>
    <w:rsid w:val="0081190E"/>
    <w:rsid w:val="00811A96"/>
    <w:rsid w:val="00814828"/>
    <w:rsid w:val="00814ACC"/>
    <w:rsid w:val="00816114"/>
    <w:rsid w:val="00822BDA"/>
    <w:rsid w:val="00834715"/>
    <w:rsid w:val="0083695D"/>
    <w:rsid w:val="00837746"/>
    <w:rsid w:val="00837994"/>
    <w:rsid w:val="00837F1F"/>
    <w:rsid w:val="008524B6"/>
    <w:rsid w:val="00863262"/>
    <w:rsid w:val="00863477"/>
    <w:rsid w:val="0086486E"/>
    <w:rsid w:val="00864CFE"/>
    <w:rsid w:val="0086596E"/>
    <w:rsid w:val="0086618C"/>
    <w:rsid w:val="00870C56"/>
    <w:rsid w:val="00873D51"/>
    <w:rsid w:val="008800DE"/>
    <w:rsid w:val="00883803"/>
    <w:rsid w:val="00885987"/>
    <w:rsid w:val="008870C1"/>
    <w:rsid w:val="00887E91"/>
    <w:rsid w:val="008951DF"/>
    <w:rsid w:val="00895EAC"/>
    <w:rsid w:val="00896A8F"/>
    <w:rsid w:val="008A3E35"/>
    <w:rsid w:val="008B0047"/>
    <w:rsid w:val="008B143D"/>
    <w:rsid w:val="008B1A1B"/>
    <w:rsid w:val="008B3EAF"/>
    <w:rsid w:val="008B5B69"/>
    <w:rsid w:val="008B60C3"/>
    <w:rsid w:val="008B63AE"/>
    <w:rsid w:val="008B7841"/>
    <w:rsid w:val="008C0E61"/>
    <w:rsid w:val="008C5909"/>
    <w:rsid w:val="008C6651"/>
    <w:rsid w:val="008C7D2B"/>
    <w:rsid w:val="008D3062"/>
    <w:rsid w:val="008D73BC"/>
    <w:rsid w:val="008D752D"/>
    <w:rsid w:val="008E112E"/>
    <w:rsid w:val="008E4002"/>
    <w:rsid w:val="008E5252"/>
    <w:rsid w:val="008E5AFE"/>
    <w:rsid w:val="008F1020"/>
    <w:rsid w:val="008F13D8"/>
    <w:rsid w:val="008F2926"/>
    <w:rsid w:val="009003CF"/>
    <w:rsid w:val="00900D3C"/>
    <w:rsid w:val="00902681"/>
    <w:rsid w:val="00907664"/>
    <w:rsid w:val="009128AE"/>
    <w:rsid w:val="00914180"/>
    <w:rsid w:val="009151B6"/>
    <w:rsid w:val="00915A26"/>
    <w:rsid w:val="00915CF4"/>
    <w:rsid w:val="009234FE"/>
    <w:rsid w:val="009328B6"/>
    <w:rsid w:val="00932FBA"/>
    <w:rsid w:val="00933F75"/>
    <w:rsid w:val="009347D9"/>
    <w:rsid w:val="00934E85"/>
    <w:rsid w:val="00936B36"/>
    <w:rsid w:val="009505E5"/>
    <w:rsid w:val="00951869"/>
    <w:rsid w:val="00951A61"/>
    <w:rsid w:val="0095276A"/>
    <w:rsid w:val="0095387C"/>
    <w:rsid w:val="00953D48"/>
    <w:rsid w:val="0095512B"/>
    <w:rsid w:val="00955D24"/>
    <w:rsid w:val="00966618"/>
    <w:rsid w:val="00966965"/>
    <w:rsid w:val="009714A5"/>
    <w:rsid w:val="009717E6"/>
    <w:rsid w:val="0097544D"/>
    <w:rsid w:val="009760D5"/>
    <w:rsid w:val="0097685B"/>
    <w:rsid w:val="009778D3"/>
    <w:rsid w:val="00983071"/>
    <w:rsid w:val="00983D7E"/>
    <w:rsid w:val="00984DFA"/>
    <w:rsid w:val="00987122"/>
    <w:rsid w:val="00987981"/>
    <w:rsid w:val="00990EE9"/>
    <w:rsid w:val="009926AD"/>
    <w:rsid w:val="009B34E9"/>
    <w:rsid w:val="009B7EEE"/>
    <w:rsid w:val="009C2741"/>
    <w:rsid w:val="009C5042"/>
    <w:rsid w:val="009C78E6"/>
    <w:rsid w:val="009D21F2"/>
    <w:rsid w:val="009D38BC"/>
    <w:rsid w:val="009E2D0F"/>
    <w:rsid w:val="009E3850"/>
    <w:rsid w:val="009E3AE0"/>
    <w:rsid w:val="009E453E"/>
    <w:rsid w:val="009E483B"/>
    <w:rsid w:val="009E5D66"/>
    <w:rsid w:val="009E7C5B"/>
    <w:rsid w:val="00A01DD0"/>
    <w:rsid w:val="00A122DF"/>
    <w:rsid w:val="00A14606"/>
    <w:rsid w:val="00A1679D"/>
    <w:rsid w:val="00A16C7A"/>
    <w:rsid w:val="00A16DB9"/>
    <w:rsid w:val="00A2755F"/>
    <w:rsid w:val="00A3126F"/>
    <w:rsid w:val="00A32F00"/>
    <w:rsid w:val="00A43F46"/>
    <w:rsid w:val="00A44A30"/>
    <w:rsid w:val="00A51D2B"/>
    <w:rsid w:val="00A529FE"/>
    <w:rsid w:val="00A5422B"/>
    <w:rsid w:val="00A54DAF"/>
    <w:rsid w:val="00A62A7B"/>
    <w:rsid w:val="00A64C5C"/>
    <w:rsid w:val="00A65172"/>
    <w:rsid w:val="00A66068"/>
    <w:rsid w:val="00A66535"/>
    <w:rsid w:val="00A6697F"/>
    <w:rsid w:val="00A7122B"/>
    <w:rsid w:val="00A82530"/>
    <w:rsid w:val="00A8644A"/>
    <w:rsid w:val="00A9190B"/>
    <w:rsid w:val="00A94061"/>
    <w:rsid w:val="00A94FE4"/>
    <w:rsid w:val="00A969B1"/>
    <w:rsid w:val="00AA3845"/>
    <w:rsid w:val="00AA57AA"/>
    <w:rsid w:val="00AA5DD9"/>
    <w:rsid w:val="00AB3F55"/>
    <w:rsid w:val="00AB4D87"/>
    <w:rsid w:val="00AB663C"/>
    <w:rsid w:val="00AB7662"/>
    <w:rsid w:val="00AC6D5E"/>
    <w:rsid w:val="00AC7DDA"/>
    <w:rsid w:val="00AD18B3"/>
    <w:rsid w:val="00AD4EE5"/>
    <w:rsid w:val="00AE1095"/>
    <w:rsid w:val="00AE312A"/>
    <w:rsid w:val="00AE38A6"/>
    <w:rsid w:val="00AE40DF"/>
    <w:rsid w:val="00AE5A2A"/>
    <w:rsid w:val="00AE606A"/>
    <w:rsid w:val="00AF0F92"/>
    <w:rsid w:val="00AF2745"/>
    <w:rsid w:val="00AF2F40"/>
    <w:rsid w:val="00AF312E"/>
    <w:rsid w:val="00AF5A39"/>
    <w:rsid w:val="00AF6097"/>
    <w:rsid w:val="00B00F6D"/>
    <w:rsid w:val="00B044DC"/>
    <w:rsid w:val="00B04515"/>
    <w:rsid w:val="00B063A1"/>
    <w:rsid w:val="00B10BAB"/>
    <w:rsid w:val="00B13D5E"/>
    <w:rsid w:val="00B23B49"/>
    <w:rsid w:val="00B26E0F"/>
    <w:rsid w:val="00B3079F"/>
    <w:rsid w:val="00B34F04"/>
    <w:rsid w:val="00B4624F"/>
    <w:rsid w:val="00B53C9F"/>
    <w:rsid w:val="00B5544A"/>
    <w:rsid w:val="00B61FC0"/>
    <w:rsid w:val="00B64983"/>
    <w:rsid w:val="00B708B4"/>
    <w:rsid w:val="00B7487F"/>
    <w:rsid w:val="00B83A04"/>
    <w:rsid w:val="00B86D84"/>
    <w:rsid w:val="00B906B9"/>
    <w:rsid w:val="00B915CF"/>
    <w:rsid w:val="00B97CBA"/>
    <w:rsid w:val="00BA4CEE"/>
    <w:rsid w:val="00BB062B"/>
    <w:rsid w:val="00BB2346"/>
    <w:rsid w:val="00BB318C"/>
    <w:rsid w:val="00BB436A"/>
    <w:rsid w:val="00BB6379"/>
    <w:rsid w:val="00BB77C0"/>
    <w:rsid w:val="00BC257C"/>
    <w:rsid w:val="00BC592B"/>
    <w:rsid w:val="00BD2438"/>
    <w:rsid w:val="00BD2DB6"/>
    <w:rsid w:val="00BD3A51"/>
    <w:rsid w:val="00BD624B"/>
    <w:rsid w:val="00BD6ADE"/>
    <w:rsid w:val="00BD6C1C"/>
    <w:rsid w:val="00BD7C84"/>
    <w:rsid w:val="00BE00E0"/>
    <w:rsid w:val="00BE3E60"/>
    <w:rsid w:val="00BE463F"/>
    <w:rsid w:val="00BF6A70"/>
    <w:rsid w:val="00C07D15"/>
    <w:rsid w:val="00C124B4"/>
    <w:rsid w:val="00C16B17"/>
    <w:rsid w:val="00C20167"/>
    <w:rsid w:val="00C25493"/>
    <w:rsid w:val="00C271B2"/>
    <w:rsid w:val="00C30C71"/>
    <w:rsid w:val="00C36EA3"/>
    <w:rsid w:val="00C41E97"/>
    <w:rsid w:val="00C4259F"/>
    <w:rsid w:val="00C42889"/>
    <w:rsid w:val="00C4327E"/>
    <w:rsid w:val="00C45727"/>
    <w:rsid w:val="00C458E9"/>
    <w:rsid w:val="00C512FA"/>
    <w:rsid w:val="00C51AD0"/>
    <w:rsid w:val="00C53456"/>
    <w:rsid w:val="00C53655"/>
    <w:rsid w:val="00C5781A"/>
    <w:rsid w:val="00C60782"/>
    <w:rsid w:val="00C632E4"/>
    <w:rsid w:val="00C63853"/>
    <w:rsid w:val="00C65C38"/>
    <w:rsid w:val="00C70E45"/>
    <w:rsid w:val="00C7702D"/>
    <w:rsid w:val="00C77B25"/>
    <w:rsid w:val="00C92CEC"/>
    <w:rsid w:val="00C92E55"/>
    <w:rsid w:val="00CA0BC4"/>
    <w:rsid w:val="00CA7135"/>
    <w:rsid w:val="00CA752D"/>
    <w:rsid w:val="00CB31C9"/>
    <w:rsid w:val="00CB7605"/>
    <w:rsid w:val="00CC1AA3"/>
    <w:rsid w:val="00CC4454"/>
    <w:rsid w:val="00CC4F3F"/>
    <w:rsid w:val="00CC6B4E"/>
    <w:rsid w:val="00CC7A42"/>
    <w:rsid w:val="00CD253A"/>
    <w:rsid w:val="00CD55CF"/>
    <w:rsid w:val="00CE3E45"/>
    <w:rsid w:val="00CE4992"/>
    <w:rsid w:val="00CF3092"/>
    <w:rsid w:val="00CF5091"/>
    <w:rsid w:val="00CF7E53"/>
    <w:rsid w:val="00D03590"/>
    <w:rsid w:val="00D06D4A"/>
    <w:rsid w:val="00D111D3"/>
    <w:rsid w:val="00D132DF"/>
    <w:rsid w:val="00D2027A"/>
    <w:rsid w:val="00D23250"/>
    <w:rsid w:val="00D329A7"/>
    <w:rsid w:val="00D34277"/>
    <w:rsid w:val="00D41F03"/>
    <w:rsid w:val="00D42622"/>
    <w:rsid w:val="00D4295C"/>
    <w:rsid w:val="00D429B2"/>
    <w:rsid w:val="00D460B2"/>
    <w:rsid w:val="00D46D1A"/>
    <w:rsid w:val="00D537DF"/>
    <w:rsid w:val="00D54EE9"/>
    <w:rsid w:val="00D55216"/>
    <w:rsid w:val="00D56917"/>
    <w:rsid w:val="00D60437"/>
    <w:rsid w:val="00D60DF4"/>
    <w:rsid w:val="00D637DD"/>
    <w:rsid w:val="00D66C6C"/>
    <w:rsid w:val="00D67381"/>
    <w:rsid w:val="00D679AD"/>
    <w:rsid w:val="00D738BB"/>
    <w:rsid w:val="00D76797"/>
    <w:rsid w:val="00D76DA4"/>
    <w:rsid w:val="00D85557"/>
    <w:rsid w:val="00D859B4"/>
    <w:rsid w:val="00D95910"/>
    <w:rsid w:val="00DA01ED"/>
    <w:rsid w:val="00DA32AB"/>
    <w:rsid w:val="00DA35CD"/>
    <w:rsid w:val="00DA6CEA"/>
    <w:rsid w:val="00DB3E94"/>
    <w:rsid w:val="00DB58D4"/>
    <w:rsid w:val="00DB72D0"/>
    <w:rsid w:val="00DC51A8"/>
    <w:rsid w:val="00DC6690"/>
    <w:rsid w:val="00DC6C62"/>
    <w:rsid w:val="00DD6254"/>
    <w:rsid w:val="00DE124F"/>
    <w:rsid w:val="00DE1D32"/>
    <w:rsid w:val="00DE2972"/>
    <w:rsid w:val="00DE4B94"/>
    <w:rsid w:val="00DE6903"/>
    <w:rsid w:val="00DF000E"/>
    <w:rsid w:val="00DF048A"/>
    <w:rsid w:val="00DF22C0"/>
    <w:rsid w:val="00DF326A"/>
    <w:rsid w:val="00DF3E72"/>
    <w:rsid w:val="00DF4739"/>
    <w:rsid w:val="00DF5151"/>
    <w:rsid w:val="00DF761E"/>
    <w:rsid w:val="00DF7C32"/>
    <w:rsid w:val="00E02A32"/>
    <w:rsid w:val="00E02A59"/>
    <w:rsid w:val="00E07232"/>
    <w:rsid w:val="00E14425"/>
    <w:rsid w:val="00E14DBA"/>
    <w:rsid w:val="00E227EC"/>
    <w:rsid w:val="00E22D91"/>
    <w:rsid w:val="00E2584D"/>
    <w:rsid w:val="00E273C0"/>
    <w:rsid w:val="00E27F27"/>
    <w:rsid w:val="00E35333"/>
    <w:rsid w:val="00E36E13"/>
    <w:rsid w:val="00E66A30"/>
    <w:rsid w:val="00E71729"/>
    <w:rsid w:val="00E73EB2"/>
    <w:rsid w:val="00E74402"/>
    <w:rsid w:val="00E84EE5"/>
    <w:rsid w:val="00E872B9"/>
    <w:rsid w:val="00E92230"/>
    <w:rsid w:val="00EA023E"/>
    <w:rsid w:val="00EA13F6"/>
    <w:rsid w:val="00EA2A79"/>
    <w:rsid w:val="00EA35CD"/>
    <w:rsid w:val="00EA36EB"/>
    <w:rsid w:val="00EA5600"/>
    <w:rsid w:val="00EB0964"/>
    <w:rsid w:val="00EB1C98"/>
    <w:rsid w:val="00EB51DE"/>
    <w:rsid w:val="00EC69D6"/>
    <w:rsid w:val="00EC7A28"/>
    <w:rsid w:val="00EC7D8E"/>
    <w:rsid w:val="00EE11D2"/>
    <w:rsid w:val="00EE2D53"/>
    <w:rsid w:val="00EE4EB6"/>
    <w:rsid w:val="00EE4F22"/>
    <w:rsid w:val="00EE780F"/>
    <w:rsid w:val="00EF4AC8"/>
    <w:rsid w:val="00F04792"/>
    <w:rsid w:val="00F04B2B"/>
    <w:rsid w:val="00F04C56"/>
    <w:rsid w:val="00F04EDE"/>
    <w:rsid w:val="00F149C9"/>
    <w:rsid w:val="00F1553A"/>
    <w:rsid w:val="00F16C9A"/>
    <w:rsid w:val="00F17F53"/>
    <w:rsid w:val="00F21E6F"/>
    <w:rsid w:val="00F30919"/>
    <w:rsid w:val="00F32802"/>
    <w:rsid w:val="00F330CC"/>
    <w:rsid w:val="00F35BBD"/>
    <w:rsid w:val="00F4036A"/>
    <w:rsid w:val="00F40599"/>
    <w:rsid w:val="00F41254"/>
    <w:rsid w:val="00F42684"/>
    <w:rsid w:val="00F4701C"/>
    <w:rsid w:val="00F516C0"/>
    <w:rsid w:val="00F60896"/>
    <w:rsid w:val="00F63BF4"/>
    <w:rsid w:val="00F66446"/>
    <w:rsid w:val="00F73B78"/>
    <w:rsid w:val="00F7429C"/>
    <w:rsid w:val="00F87B1E"/>
    <w:rsid w:val="00F93B27"/>
    <w:rsid w:val="00FA0FE1"/>
    <w:rsid w:val="00FA2BE1"/>
    <w:rsid w:val="00FA476F"/>
    <w:rsid w:val="00FB19B4"/>
    <w:rsid w:val="00FB41E8"/>
    <w:rsid w:val="00FB5919"/>
    <w:rsid w:val="00FB5B39"/>
    <w:rsid w:val="00FB7712"/>
    <w:rsid w:val="00FC160B"/>
    <w:rsid w:val="00FC462D"/>
    <w:rsid w:val="00FD003F"/>
    <w:rsid w:val="00FD0D80"/>
    <w:rsid w:val="00FD2AD8"/>
    <w:rsid w:val="00FE0D8C"/>
    <w:rsid w:val="00FE3B2B"/>
    <w:rsid w:val="00FE3FA1"/>
    <w:rsid w:val="00FE5107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1D5D0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933F75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16196"/>
    <w:pPr>
      <w:spacing w:before="100" w:beforeAutospacing="1" w:after="100" w:afterAutospacing="1"/>
    </w:pPr>
    <w:rPr>
      <w:lang w:val="el-GR" w:eastAsia="el-GR"/>
    </w:rPr>
  </w:style>
  <w:style w:type="character" w:styleId="a8">
    <w:name w:val="Strong"/>
    <w:basedOn w:val="a0"/>
    <w:uiPriority w:val="22"/>
    <w:qFormat/>
    <w:rsid w:val="00416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Τάκης</cp:lastModifiedBy>
  <cp:revision>2</cp:revision>
  <cp:lastPrinted>2012-02-21T10:26:00Z</cp:lastPrinted>
  <dcterms:created xsi:type="dcterms:W3CDTF">2023-02-03T09:51:00Z</dcterms:created>
  <dcterms:modified xsi:type="dcterms:W3CDTF">2023-02-03T09:51:00Z</dcterms:modified>
</cp:coreProperties>
</file>